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27" w:rsidRPr="00EE5527" w:rsidRDefault="00EE5527" w:rsidP="00EE5527">
      <w:pPr>
        <w:jc w:val="center"/>
        <w:rPr>
          <w:rFonts w:ascii="Trebuchet MS" w:hAnsi="Trebuchet MS"/>
          <w:b/>
          <w:color w:val="7030A0"/>
          <w:sz w:val="36"/>
          <w:szCs w:val="28"/>
        </w:rPr>
      </w:pPr>
      <w:r w:rsidRPr="00EE5527">
        <w:rPr>
          <w:rFonts w:ascii="Trebuchet MS" w:hAnsi="Trebuchet MS"/>
          <w:b/>
          <w:color w:val="7030A0"/>
          <w:sz w:val="36"/>
          <w:szCs w:val="28"/>
        </w:rPr>
        <w:t>Развитие слухового внимания</w:t>
      </w:r>
    </w:p>
    <w:p w:rsidR="00EE5527" w:rsidRPr="00EE5527" w:rsidRDefault="00EE5527" w:rsidP="00EE5527">
      <w:pPr>
        <w:ind w:firstLine="708"/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Умение сосредотачиваться на звуке - слуховое внимание - очень важная особенность человека, без которой невозможно слушать и понимать речь.</w:t>
      </w:r>
    </w:p>
    <w:p w:rsidR="00EE5527" w:rsidRPr="00EE5527" w:rsidRDefault="00EE5527" w:rsidP="00EE5527">
      <w:pPr>
        <w:ind w:firstLine="708"/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Также важно различать и анализировать звуки. Это умение называется фонематическим слухом. Маленький ребенок не умеет сравнивать звуки, но его можно этому научить. Цель упражнений на развитие фонематического слуха - научить ребенка слушать и слышать.</w:t>
      </w:r>
    </w:p>
    <w:p w:rsidR="00EE5527" w:rsidRPr="00EE5527" w:rsidRDefault="00EE5527" w:rsidP="00EE5527">
      <w:pPr>
        <w:jc w:val="center"/>
        <w:rPr>
          <w:rFonts w:ascii="Trebuchet MS" w:hAnsi="Trebuchet MS"/>
          <w:b/>
          <w:color w:val="C00000"/>
          <w:sz w:val="28"/>
          <w:szCs w:val="28"/>
        </w:rPr>
      </w:pPr>
      <w:r w:rsidRPr="00EE5527">
        <w:rPr>
          <w:rFonts w:ascii="Trebuchet MS" w:hAnsi="Trebuchet MS"/>
          <w:b/>
          <w:color w:val="C00000"/>
          <w:sz w:val="28"/>
          <w:szCs w:val="28"/>
        </w:rPr>
        <w:t>РАЗВИТИЕ СЛУХОВОГО ВНИМАНИЯ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«Отгадай, что звучит»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 xml:space="preserve">Нужно показать </w:t>
      </w:r>
      <w:r>
        <w:rPr>
          <w:rFonts w:ascii="Trebuchet MS" w:hAnsi="Trebuchet MS"/>
          <w:sz w:val="28"/>
          <w:szCs w:val="28"/>
        </w:rPr>
        <w:t>ребенку</w:t>
      </w:r>
      <w:r w:rsidRPr="00EE5527">
        <w:rPr>
          <w:rFonts w:ascii="Trebuchet MS" w:hAnsi="Trebuchet MS"/>
          <w:sz w:val="28"/>
          <w:szCs w:val="28"/>
        </w:rPr>
        <w:t>, какие звуки издают различные предметы (как шуршит бумага, как звенит бубен, какой звук издает барабан, как звучит погремушка). Затем нужно воспроизводить звуки так, чтобы ребенок не видел сам предмет. А ребенок должен постараться угадать, какой предмет издает такой звук.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«Солнце или дождик»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Взрослый говорит ребенку, что они сейчас пойдут на прогулку. Погода хорошая и светит Солнышко (при этом взрослый звенит бубном). Затем взрослый говорит, что пошел дождь (при этом он ударяет в бубен и просит ребенка подбежать к нему - спрятаться от дождя). Взрослый объясняет малышу, что тот должен внимательно слушать бубен и в соответствии с его зв</w:t>
      </w:r>
      <w:r>
        <w:rPr>
          <w:rFonts w:ascii="Trebuchet MS" w:hAnsi="Trebuchet MS"/>
          <w:sz w:val="28"/>
          <w:szCs w:val="28"/>
        </w:rPr>
        <w:t>уками «гулять» или «прятаться».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«Разговор шепотом»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Суть заключается в том, чтобы ребенок, находясь от вас на расстоянии 2 - 3 метров, услышал и понял то, что вы произносите шепотом (например, можно попросить малыша принести игрушку). При этом важно следить, ч</w:t>
      </w:r>
      <w:r>
        <w:rPr>
          <w:rFonts w:ascii="Trebuchet MS" w:hAnsi="Trebuchet MS"/>
          <w:sz w:val="28"/>
          <w:szCs w:val="28"/>
        </w:rPr>
        <w:t>тобы слова произносились четко.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«Угадай, кто говорит»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Подготовьте для занятия изображения животных и покажите ребенку, кто из них «как говорит». Затем изобразите «голос» одного из животных, не указывая на картинку. Пусть ребенок угадает, какое животное так «говорит».</w:t>
      </w:r>
    </w:p>
    <w:p w:rsidR="00B34321" w:rsidRDefault="00B34321" w:rsidP="00EE5527">
      <w:pPr>
        <w:rPr>
          <w:rFonts w:ascii="Trebuchet MS" w:hAnsi="Trebuchet MS"/>
          <w:i/>
          <w:color w:val="C00000"/>
          <w:sz w:val="28"/>
          <w:szCs w:val="28"/>
        </w:rPr>
      </w:pP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lastRenderedPageBreak/>
        <w:t>«Слышим звон и знаем, где он»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Попросите ребенка закрыть глаза и позвоните в колокольчик. Ребенок должен повернуться лицом к тому месту, откуда слышен звук и, не открывая гл</w:t>
      </w:r>
      <w:r>
        <w:rPr>
          <w:rFonts w:ascii="Trebuchet MS" w:hAnsi="Trebuchet MS"/>
          <w:sz w:val="28"/>
          <w:szCs w:val="28"/>
        </w:rPr>
        <w:t>аз, рукой показать направление.</w:t>
      </w:r>
    </w:p>
    <w:p w:rsidR="00EE5527" w:rsidRPr="00EE5527" w:rsidRDefault="00EE5527" w:rsidP="00EE5527">
      <w:pPr>
        <w:jc w:val="center"/>
        <w:rPr>
          <w:rFonts w:ascii="Trebuchet MS" w:hAnsi="Trebuchet MS"/>
          <w:b/>
          <w:color w:val="C00000"/>
          <w:sz w:val="28"/>
          <w:szCs w:val="28"/>
        </w:rPr>
      </w:pPr>
      <w:r w:rsidRPr="00EE5527">
        <w:rPr>
          <w:rFonts w:ascii="Trebuchet MS" w:hAnsi="Trebuchet MS"/>
          <w:b/>
          <w:color w:val="C00000"/>
          <w:sz w:val="28"/>
          <w:szCs w:val="28"/>
        </w:rPr>
        <w:t>РАЗВИТИЕ ФОНЕМАТИЧЕСКОГО СЛУХА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«Подскажи словечко»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 xml:space="preserve"> Прочитайте ребенку хорошо знакомое ему стихотворение (например: «Спать пора, уснул бычок...», «Уронили мишку на пол...», «Наша Таня громко плачет...»). При этом не произносите последние слова в строчках. Предложите ребенку са</w:t>
      </w:r>
      <w:r>
        <w:rPr>
          <w:rFonts w:ascii="Trebuchet MS" w:hAnsi="Trebuchet MS"/>
          <w:sz w:val="28"/>
          <w:szCs w:val="28"/>
        </w:rPr>
        <w:t>мому сказать недостающие слова.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«Маленький учитель»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 xml:space="preserve">Скажите ребенку, что его любимая игрушка хочет научиться </w:t>
      </w:r>
      <w:proofErr w:type="gramStart"/>
      <w:r w:rsidRPr="00EE5527">
        <w:rPr>
          <w:rFonts w:ascii="Trebuchet MS" w:hAnsi="Trebuchet MS"/>
          <w:sz w:val="28"/>
          <w:szCs w:val="28"/>
        </w:rPr>
        <w:t>правильно</w:t>
      </w:r>
      <w:proofErr w:type="gramEnd"/>
      <w:r w:rsidRPr="00EE5527">
        <w:rPr>
          <w:rFonts w:ascii="Trebuchet MS" w:hAnsi="Trebuchet MS"/>
          <w:sz w:val="28"/>
          <w:szCs w:val="28"/>
        </w:rPr>
        <w:t xml:space="preserve"> говорить. Попросите ребенка «объяснить» игрушке, как называется тот или иной предмет. При этом следите, чтобы малыш прав</w:t>
      </w:r>
      <w:r>
        <w:rPr>
          <w:rFonts w:ascii="Trebuchet MS" w:hAnsi="Trebuchet MS"/>
          <w:sz w:val="28"/>
          <w:szCs w:val="28"/>
        </w:rPr>
        <w:t>ильно и четко произносил слова.</w:t>
      </w:r>
    </w:p>
    <w:p w:rsidR="00EE5527" w:rsidRDefault="00EE5527" w:rsidP="00EE5527">
      <w:pPr>
        <w:spacing w:after="0"/>
        <w:jc w:val="center"/>
        <w:rPr>
          <w:rFonts w:ascii="Trebuchet MS" w:hAnsi="Trebuchet MS"/>
          <w:b/>
          <w:color w:val="C00000"/>
          <w:sz w:val="28"/>
          <w:szCs w:val="28"/>
        </w:rPr>
      </w:pPr>
      <w:r w:rsidRPr="00EE5527">
        <w:rPr>
          <w:rFonts w:ascii="Trebuchet MS" w:hAnsi="Trebuchet MS"/>
          <w:b/>
          <w:color w:val="C00000"/>
          <w:sz w:val="28"/>
          <w:szCs w:val="28"/>
        </w:rPr>
        <w:t>Игры на развитие фонематического слуха</w:t>
      </w:r>
    </w:p>
    <w:p w:rsidR="00EE5527" w:rsidRPr="00EE5527" w:rsidRDefault="00EE5527" w:rsidP="00EE5527">
      <w:pPr>
        <w:spacing w:after="120"/>
        <w:jc w:val="center"/>
        <w:rPr>
          <w:rFonts w:ascii="Trebuchet MS" w:hAnsi="Trebuchet MS"/>
          <w:b/>
          <w:color w:val="C00000"/>
          <w:sz w:val="28"/>
          <w:szCs w:val="28"/>
        </w:rPr>
      </w:pPr>
      <w:r>
        <w:rPr>
          <w:rFonts w:ascii="Trebuchet MS" w:hAnsi="Trebuchet MS"/>
          <w:b/>
          <w:color w:val="C00000"/>
          <w:sz w:val="28"/>
          <w:szCs w:val="28"/>
        </w:rPr>
        <w:t>(</w:t>
      </w:r>
      <w:r w:rsidRPr="00EE5527">
        <w:rPr>
          <w:rFonts w:ascii="Trebuchet MS" w:hAnsi="Trebuchet MS"/>
          <w:b/>
          <w:color w:val="C00000"/>
          <w:sz w:val="28"/>
          <w:szCs w:val="28"/>
        </w:rPr>
        <w:t>для детей старшего дошкольного</w:t>
      </w:r>
      <w:r>
        <w:rPr>
          <w:rFonts w:ascii="Trebuchet MS" w:hAnsi="Trebuchet MS"/>
          <w:b/>
          <w:color w:val="C00000"/>
          <w:sz w:val="28"/>
          <w:szCs w:val="28"/>
        </w:rPr>
        <w:t xml:space="preserve"> возраста)</w:t>
      </w:r>
    </w:p>
    <w:p w:rsidR="00EE5527" w:rsidRPr="00EE5527" w:rsidRDefault="00EE5527" w:rsidP="00EE5527">
      <w:pPr>
        <w:spacing w:after="120"/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Если Ваш ребенок уже знаком со звуками, Вы можете предложит</w:t>
      </w:r>
      <w:r>
        <w:rPr>
          <w:rFonts w:ascii="Trebuchet MS" w:hAnsi="Trebuchet MS"/>
          <w:sz w:val="28"/>
          <w:szCs w:val="28"/>
        </w:rPr>
        <w:t>ь ему сыграть в следующие игры: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«Услышишь - хлопни»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EE5527">
        <w:rPr>
          <w:rFonts w:ascii="Trebuchet MS" w:hAnsi="Trebuchet MS"/>
          <w:sz w:val="28"/>
          <w:szCs w:val="28"/>
        </w:rPr>
        <w:t>Взрослый произносит ряд звуков (слогов, слов); а ребёнок с закрытыми глазами, услышав з</w:t>
      </w:r>
      <w:r>
        <w:rPr>
          <w:rFonts w:ascii="Trebuchet MS" w:hAnsi="Trebuchet MS"/>
          <w:sz w:val="28"/>
          <w:szCs w:val="28"/>
        </w:rPr>
        <w:t>аданный звук, хлопает в ладоши.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«Внимательный слушатель»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Взрослый произносит слова, а дети определяют м</w:t>
      </w:r>
      <w:r>
        <w:rPr>
          <w:rFonts w:ascii="Trebuchet MS" w:hAnsi="Trebuchet MS"/>
          <w:sz w:val="28"/>
          <w:szCs w:val="28"/>
        </w:rPr>
        <w:t>есто заданного звука в каждом из</w:t>
      </w:r>
      <w:r w:rsidRPr="00EE5527">
        <w:rPr>
          <w:rFonts w:ascii="Trebuchet MS" w:hAnsi="Trebuchet MS"/>
          <w:sz w:val="28"/>
          <w:szCs w:val="28"/>
        </w:rPr>
        <w:t xml:space="preserve"> них (нач</w:t>
      </w:r>
      <w:r>
        <w:rPr>
          <w:rFonts w:ascii="Trebuchet MS" w:hAnsi="Trebuchet MS"/>
          <w:sz w:val="28"/>
          <w:szCs w:val="28"/>
        </w:rPr>
        <w:t>ало, середина или конец слова).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«Нужное слово»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По заданию взрослого дети произносят слова с определенным звуком в</w:t>
      </w:r>
      <w:r>
        <w:rPr>
          <w:rFonts w:ascii="Trebuchet MS" w:hAnsi="Trebuchet MS"/>
          <w:sz w:val="28"/>
          <w:szCs w:val="28"/>
        </w:rPr>
        <w:t xml:space="preserve"> начале, середине, конце слова.</w:t>
      </w:r>
    </w:p>
    <w:p w:rsidR="00EE5527" w:rsidRPr="00EE5527" w:rsidRDefault="00EE5527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EE5527">
        <w:rPr>
          <w:rFonts w:ascii="Trebuchet MS" w:hAnsi="Trebuchet MS"/>
          <w:i/>
          <w:color w:val="C00000"/>
          <w:sz w:val="28"/>
          <w:szCs w:val="28"/>
        </w:rPr>
        <w:t>«Зоркий глаз»</w:t>
      </w:r>
    </w:p>
    <w:p w:rsidR="001C3972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 xml:space="preserve">Детям предлагается найти в окружающей обстановке предметы, в названии которых есть заданный звук, </w:t>
      </w:r>
      <w:r w:rsidR="001C3972">
        <w:rPr>
          <w:rFonts w:ascii="Trebuchet MS" w:hAnsi="Trebuchet MS"/>
          <w:sz w:val="28"/>
          <w:szCs w:val="28"/>
        </w:rPr>
        <w:t>и определить его место в слове.</w:t>
      </w:r>
    </w:p>
    <w:p w:rsidR="00EE5527" w:rsidRPr="001C3972" w:rsidRDefault="001C3972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1C3972">
        <w:rPr>
          <w:rFonts w:ascii="Trebuchet MS" w:hAnsi="Trebuchet MS"/>
          <w:i/>
          <w:color w:val="C00000"/>
          <w:sz w:val="28"/>
          <w:szCs w:val="28"/>
        </w:rPr>
        <w:lastRenderedPageBreak/>
        <w:t>«</w:t>
      </w:r>
      <w:r w:rsidR="00EE5527" w:rsidRPr="001C3972">
        <w:rPr>
          <w:rFonts w:ascii="Trebuchet MS" w:hAnsi="Trebuchet MS"/>
          <w:i/>
          <w:color w:val="C00000"/>
          <w:sz w:val="28"/>
          <w:szCs w:val="28"/>
        </w:rPr>
        <w:t xml:space="preserve">Сложи </w:t>
      </w:r>
      <w:r w:rsidRPr="001C3972">
        <w:rPr>
          <w:rFonts w:ascii="Trebuchet MS" w:hAnsi="Trebuchet MS"/>
          <w:i/>
          <w:color w:val="C00000"/>
          <w:sz w:val="28"/>
          <w:szCs w:val="28"/>
        </w:rPr>
        <w:t>звук»</w:t>
      </w:r>
    </w:p>
    <w:p w:rsidR="00EE5527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Взрослый произносит ряд звуков, а дети проговаривают составленные из них слоги и слова, например</w:t>
      </w:r>
      <w:r w:rsidR="001C3972">
        <w:rPr>
          <w:rFonts w:ascii="Trebuchet MS" w:hAnsi="Trebuchet MS"/>
          <w:sz w:val="28"/>
          <w:szCs w:val="28"/>
        </w:rPr>
        <w:t>: [м</w:t>
      </w:r>
      <w:proofErr w:type="gramStart"/>
      <w:r w:rsidR="001C3972">
        <w:rPr>
          <w:rFonts w:ascii="Trebuchet MS" w:hAnsi="Trebuchet MS"/>
          <w:sz w:val="28"/>
          <w:szCs w:val="28"/>
        </w:rPr>
        <w:t>][</w:t>
      </w:r>
      <w:proofErr w:type="gramEnd"/>
      <w:r w:rsidR="001C3972">
        <w:rPr>
          <w:rFonts w:ascii="Trebuchet MS" w:hAnsi="Trebuchet MS"/>
          <w:sz w:val="28"/>
          <w:szCs w:val="28"/>
        </w:rPr>
        <w:t xml:space="preserve">а] - </w:t>
      </w:r>
      <w:proofErr w:type="spellStart"/>
      <w:r w:rsidR="001C3972">
        <w:rPr>
          <w:rFonts w:ascii="Trebuchet MS" w:hAnsi="Trebuchet MS"/>
          <w:sz w:val="28"/>
          <w:szCs w:val="28"/>
        </w:rPr>
        <w:t>ма</w:t>
      </w:r>
      <w:proofErr w:type="spellEnd"/>
      <w:r w:rsidR="001C3972">
        <w:rPr>
          <w:rFonts w:ascii="Trebuchet MS" w:hAnsi="Trebuchet MS"/>
          <w:sz w:val="28"/>
          <w:szCs w:val="28"/>
        </w:rPr>
        <w:t>; [</w:t>
      </w:r>
      <w:proofErr w:type="spellStart"/>
      <w:r w:rsidR="001C3972">
        <w:rPr>
          <w:rFonts w:ascii="Trebuchet MS" w:hAnsi="Trebuchet MS"/>
          <w:sz w:val="28"/>
          <w:szCs w:val="28"/>
        </w:rPr>
        <w:t>н</w:t>
      </w:r>
      <w:proofErr w:type="spellEnd"/>
      <w:r w:rsidR="001C3972">
        <w:rPr>
          <w:rFonts w:ascii="Trebuchet MS" w:hAnsi="Trebuchet MS"/>
          <w:sz w:val="28"/>
          <w:szCs w:val="28"/>
        </w:rPr>
        <w:t>][о][с] - нос.</w:t>
      </w:r>
    </w:p>
    <w:p w:rsidR="00EE5527" w:rsidRPr="001C3972" w:rsidRDefault="001C3972" w:rsidP="00EE5527">
      <w:pPr>
        <w:rPr>
          <w:rFonts w:ascii="Trebuchet MS" w:hAnsi="Trebuchet MS"/>
          <w:i/>
          <w:color w:val="C00000"/>
          <w:sz w:val="28"/>
          <w:szCs w:val="28"/>
        </w:rPr>
      </w:pPr>
      <w:r w:rsidRPr="001C3972">
        <w:rPr>
          <w:rFonts w:ascii="Trebuchet MS" w:hAnsi="Trebuchet MS"/>
          <w:i/>
          <w:color w:val="C00000"/>
          <w:sz w:val="28"/>
          <w:szCs w:val="28"/>
        </w:rPr>
        <w:t>«Скажи наоборот»</w:t>
      </w:r>
    </w:p>
    <w:p w:rsidR="00BE557B" w:rsidRPr="00EE5527" w:rsidRDefault="00EE5527" w:rsidP="00EE5527">
      <w:pPr>
        <w:rPr>
          <w:rFonts w:ascii="Trebuchet MS" w:hAnsi="Trebuchet MS"/>
          <w:sz w:val="28"/>
          <w:szCs w:val="28"/>
        </w:rPr>
      </w:pPr>
      <w:r w:rsidRPr="00EE5527">
        <w:rPr>
          <w:rFonts w:ascii="Trebuchet MS" w:hAnsi="Trebuchet MS"/>
          <w:sz w:val="28"/>
          <w:szCs w:val="28"/>
        </w:rPr>
        <w:t>Взрослый проговаривает два-три звука, а дети должны произнести их в обратном порядке.</w:t>
      </w:r>
    </w:p>
    <w:sectPr w:rsidR="00BE557B" w:rsidRPr="00EE5527" w:rsidSect="00B34321">
      <w:pgSz w:w="11906" w:h="16838"/>
      <w:pgMar w:top="1134" w:right="850" w:bottom="709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5527"/>
    <w:rsid w:val="001C3972"/>
    <w:rsid w:val="00470671"/>
    <w:rsid w:val="00B34321"/>
    <w:rsid w:val="00BE557B"/>
    <w:rsid w:val="00E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77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92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40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65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0164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5940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4182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3</cp:revision>
  <dcterms:created xsi:type="dcterms:W3CDTF">2022-10-22T16:54:00Z</dcterms:created>
  <dcterms:modified xsi:type="dcterms:W3CDTF">2022-11-08T10:12:00Z</dcterms:modified>
</cp:coreProperties>
</file>